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EE" w:rsidRPr="000B0CEE" w:rsidRDefault="009F3C6D" w:rsidP="000B0CEE">
      <w:pPr>
        <w:rPr>
          <w:b/>
          <w:sz w:val="72"/>
          <w:szCs w:val="72"/>
          <w:lang w:val="en-GB"/>
        </w:rPr>
      </w:pPr>
      <w:bookmarkStart w:id="0" w:name="_GoBack"/>
      <w:bookmarkEnd w:id="0"/>
      <w:r>
        <w:rPr>
          <w:b/>
          <w:sz w:val="72"/>
          <w:szCs w:val="72"/>
          <w:lang w:val="en-GB"/>
        </w:rPr>
        <w:t>EGYPT</w:t>
      </w:r>
    </w:p>
    <w:p w:rsidR="000B0CEE" w:rsidRPr="00327751" w:rsidRDefault="000B0CEE" w:rsidP="000B0CEE">
      <w:pPr>
        <w:rPr>
          <w:b/>
          <w:sz w:val="40"/>
          <w:szCs w:val="40"/>
          <w:lang w:val="en-GB"/>
        </w:rPr>
      </w:pPr>
      <w:proofErr w:type="spellStart"/>
      <w:r w:rsidRPr="00327751">
        <w:rPr>
          <w:b/>
          <w:sz w:val="40"/>
          <w:szCs w:val="40"/>
          <w:lang w:val="en-GB"/>
        </w:rPr>
        <w:t>Eman</w:t>
      </w:r>
      <w:proofErr w:type="spellEnd"/>
      <w:r w:rsidRPr="00327751">
        <w:rPr>
          <w:b/>
          <w:sz w:val="40"/>
          <w:szCs w:val="40"/>
          <w:lang w:val="en-GB"/>
        </w:rPr>
        <w:t xml:space="preserve"> al-</w:t>
      </w:r>
      <w:proofErr w:type="spellStart"/>
      <w:r w:rsidRPr="00327751">
        <w:rPr>
          <w:b/>
          <w:sz w:val="40"/>
          <w:szCs w:val="40"/>
          <w:lang w:val="en-GB"/>
        </w:rPr>
        <w:t>Hewl</w:t>
      </w:r>
      <w:proofErr w:type="spellEnd"/>
      <w:r w:rsidRPr="00327751">
        <w:rPr>
          <w:b/>
          <w:sz w:val="40"/>
          <w:szCs w:val="40"/>
          <w:lang w:val="en-GB"/>
        </w:rPr>
        <w:t xml:space="preserve"> </w:t>
      </w:r>
      <w:proofErr w:type="gramStart"/>
      <w:r w:rsidRPr="00327751">
        <w:rPr>
          <w:b/>
          <w:sz w:val="40"/>
          <w:szCs w:val="40"/>
          <w:lang w:val="en-GB"/>
        </w:rPr>
        <w:t>et</w:t>
      </w:r>
      <w:proofErr w:type="gramEnd"/>
      <w:r w:rsidRPr="00327751">
        <w:rPr>
          <w:b/>
          <w:sz w:val="40"/>
          <w:szCs w:val="40"/>
          <w:lang w:val="en-GB"/>
        </w:rPr>
        <w:t xml:space="preserve"> </w:t>
      </w:r>
      <w:proofErr w:type="spellStart"/>
      <w:r w:rsidRPr="00327751">
        <w:rPr>
          <w:b/>
          <w:sz w:val="40"/>
          <w:szCs w:val="40"/>
          <w:lang w:val="en-GB"/>
        </w:rPr>
        <w:t>Hossam</w:t>
      </w:r>
      <w:proofErr w:type="spellEnd"/>
      <w:r w:rsidRPr="00327751">
        <w:rPr>
          <w:b/>
          <w:sz w:val="40"/>
          <w:szCs w:val="40"/>
          <w:lang w:val="en-GB"/>
        </w:rPr>
        <w:t xml:space="preserve"> Ahmed </w:t>
      </w:r>
    </w:p>
    <w:p w:rsidR="00327751" w:rsidRDefault="00327751" w:rsidP="009F5962">
      <w:pPr>
        <w:jc w:val="both"/>
        <w:rPr>
          <w:lang w:val="en-GB"/>
        </w:rPr>
        <w:sectPr w:rsidR="003277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3C6D" w:rsidRPr="009F3C6D" w:rsidRDefault="00CF6E06" w:rsidP="009F5962">
      <w:pPr>
        <w:jc w:val="both"/>
        <w:rPr>
          <w:lang w:val="en-GB"/>
        </w:rPr>
      </w:pPr>
      <w:r>
        <w:rPr>
          <w:lang w:val="en-GB"/>
        </w:rPr>
        <w:lastRenderedPageBreak/>
        <w:t>Against a backdrop of quasi-consistent</w:t>
      </w:r>
      <w:r w:rsidR="009F3C6D" w:rsidRPr="009F3C6D">
        <w:rPr>
          <w:lang w:val="en-GB"/>
        </w:rPr>
        <w:t xml:space="preserve"> repression since 2013, </w:t>
      </w:r>
      <w:proofErr w:type="spellStart"/>
      <w:r w:rsidR="009F3C6D" w:rsidRPr="009F3C6D">
        <w:rPr>
          <w:lang w:val="en-GB"/>
        </w:rPr>
        <w:t>Eman</w:t>
      </w:r>
      <w:proofErr w:type="spellEnd"/>
      <w:r w:rsidR="009F3C6D" w:rsidRPr="009F3C6D">
        <w:rPr>
          <w:lang w:val="en-GB"/>
        </w:rPr>
        <w:t xml:space="preserve"> Al-</w:t>
      </w:r>
      <w:proofErr w:type="spellStart"/>
      <w:r w:rsidR="009F3C6D" w:rsidRPr="009F3C6D">
        <w:rPr>
          <w:lang w:val="en-GB"/>
        </w:rPr>
        <w:t>Helw</w:t>
      </w:r>
      <w:proofErr w:type="spellEnd"/>
      <w:r w:rsidR="009F3C6D" w:rsidRPr="009F3C6D">
        <w:rPr>
          <w:lang w:val="en-GB"/>
        </w:rPr>
        <w:t xml:space="preserve"> and </w:t>
      </w:r>
      <w:proofErr w:type="spellStart"/>
      <w:r w:rsidR="009F3C6D" w:rsidRPr="009F3C6D">
        <w:rPr>
          <w:lang w:val="en-GB"/>
        </w:rPr>
        <w:t>Hossam</w:t>
      </w:r>
      <w:proofErr w:type="spellEnd"/>
      <w:r w:rsidR="009F3C6D" w:rsidRPr="009F3C6D">
        <w:rPr>
          <w:lang w:val="en-GB"/>
        </w:rPr>
        <w:t xml:space="preserve"> Ahmed were arrested on 28 February 2019, along wi</w:t>
      </w:r>
      <w:r>
        <w:rPr>
          <w:lang w:val="en-GB"/>
        </w:rPr>
        <w:t>th 70 other people, during</w:t>
      </w:r>
      <w:r w:rsidR="009F3C6D" w:rsidRPr="009F3C6D">
        <w:rPr>
          <w:lang w:val="en-GB"/>
        </w:rPr>
        <w:t xml:space="preserve"> mass arrest</w:t>
      </w:r>
      <w:r>
        <w:rPr>
          <w:lang w:val="en-GB"/>
        </w:rPr>
        <w:t xml:space="preserve"> operations</w:t>
      </w:r>
      <w:r w:rsidR="009F3C6D" w:rsidRPr="009F3C6D">
        <w:rPr>
          <w:lang w:val="en-GB"/>
        </w:rPr>
        <w:t xml:space="preserve">. This was </w:t>
      </w:r>
      <w:r w:rsidR="0009094F">
        <w:rPr>
          <w:lang w:val="en-GB"/>
        </w:rPr>
        <w:t>in response to criticisms</w:t>
      </w:r>
      <w:r w:rsidR="009F3C6D" w:rsidRPr="009F3C6D">
        <w:rPr>
          <w:lang w:val="en-GB"/>
        </w:rPr>
        <w:t xml:space="preserve"> of the government's action on social networks and calls to </w:t>
      </w:r>
      <w:r w:rsidR="0009094F">
        <w:rPr>
          <w:lang w:val="en-GB"/>
        </w:rPr>
        <w:t xml:space="preserve">protest the </w:t>
      </w:r>
      <w:r w:rsidR="009F3C6D" w:rsidRPr="009F3C6D">
        <w:rPr>
          <w:lang w:val="en-GB"/>
        </w:rPr>
        <w:t>train accident at Ramses station in Cairo that left 22 people dead and 43 injured on 27</w:t>
      </w:r>
      <w:r w:rsidR="003F2ECC" w:rsidRPr="003F2ECC">
        <w:rPr>
          <w:vertAlign w:val="superscript"/>
          <w:lang w:val="en-GB"/>
        </w:rPr>
        <w:t>th</w:t>
      </w:r>
      <w:r w:rsidR="009F3C6D" w:rsidRPr="009F3C6D">
        <w:rPr>
          <w:lang w:val="en-GB"/>
        </w:rPr>
        <w:t xml:space="preserve"> February 2019. </w:t>
      </w:r>
    </w:p>
    <w:p w:rsidR="009F3C6D" w:rsidRPr="009F3C6D" w:rsidRDefault="009F3C6D" w:rsidP="009F5962">
      <w:pPr>
        <w:jc w:val="both"/>
        <w:rPr>
          <w:lang w:val="en-GB"/>
        </w:rPr>
      </w:pPr>
      <w:proofErr w:type="spellStart"/>
      <w:r w:rsidRPr="009F3C6D">
        <w:rPr>
          <w:lang w:val="en-GB"/>
        </w:rPr>
        <w:t>Eman</w:t>
      </w:r>
      <w:proofErr w:type="spellEnd"/>
      <w:r w:rsidRPr="009F3C6D">
        <w:rPr>
          <w:lang w:val="en-GB"/>
        </w:rPr>
        <w:t xml:space="preserve">, an actress, and </w:t>
      </w:r>
      <w:proofErr w:type="spellStart"/>
      <w:r w:rsidRPr="009F3C6D">
        <w:rPr>
          <w:lang w:val="en-GB"/>
        </w:rPr>
        <w:t>Hossam</w:t>
      </w:r>
      <w:proofErr w:type="spellEnd"/>
      <w:r w:rsidRPr="009F3C6D">
        <w:rPr>
          <w:lang w:val="en-GB"/>
        </w:rPr>
        <w:t xml:space="preserve">, a transgender man, are both human rights </w:t>
      </w:r>
      <w:r w:rsidR="003F2ECC">
        <w:rPr>
          <w:lang w:val="en-GB"/>
        </w:rPr>
        <w:t>activists</w:t>
      </w:r>
      <w:r w:rsidRPr="009F3C6D">
        <w:rPr>
          <w:lang w:val="en-GB"/>
        </w:rPr>
        <w:t xml:space="preserve">, particularly </w:t>
      </w:r>
      <w:r w:rsidR="003F2ECC">
        <w:rPr>
          <w:lang w:val="en-GB"/>
        </w:rPr>
        <w:t>for</w:t>
      </w:r>
      <w:r w:rsidRPr="009F3C6D">
        <w:rPr>
          <w:lang w:val="en-GB"/>
        </w:rPr>
        <w:t xml:space="preserve"> the rights of members of the LGBTIQ+ community. They were initially detained for four days in an unknown location before being brought before th</w:t>
      </w:r>
      <w:r w:rsidR="009A5FB9">
        <w:rPr>
          <w:lang w:val="en-GB"/>
        </w:rPr>
        <w:t>e state security p</w:t>
      </w:r>
      <w:r w:rsidR="003F2ECC">
        <w:rPr>
          <w:lang w:val="en-GB"/>
        </w:rPr>
        <w:t>rosecutor on</w:t>
      </w:r>
      <w:r w:rsidRPr="009F3C6D">
        <w:rPr>
          <w:lang w:val="en-GB"/>
        </w:rPr>
        <w:t xml:space="preserve"> March </w:t>
      </w:r>
      <w:r w:rsidR="003F2ECC">
        <w:rPr>
          <w:lang w:val="en-GB"/>
        </w:rPr>
        <w:t xml:space="preserve">4, </w:t>
      </w:r>
      <w:r w:rsidRPr="009F3C6D">
        <w:rPr>
          <w:lang w:val="en-GB"/>
        </w:rPr>
        <w:t xml:space="preserve">2019 </w:t>
      </w:r>
      <w:r w:rsidR="005B6A65">
        <w:rPr>
          <w:lang w:val="en-GB"/>
        </w:rPr>
        <w:t>based upon</w:t>
      </w:r>
      <w:r w:rsidRPr="009F3C6D">
        <w:rPr>
          <w:lang w:val="en-GB"/>
        </w:rPr>
        <w:t xml:space="preserve"> charges of support</w:t>
      </w:r>
      <w:r w:rsidR="003F2ECC">
        <w:rPr>
          <w:lang w:val="en-GB"/>
        </w:rPr>
        <w:t>ing</w:t>
      </w:r>
      <w:r w:rsidRPr="009F3C6D">
        <w:rPr>
          <w:lang w:val="en-GB"/>
        </w:rPr>
        <w:t xml:space="preserve"> a terrorist organisation and using persona</w:t>
      </w:r>
      <w:r w:rsidR="00613153">
        <w:rPr>
          <w:lang w:val="en-GB"/>
        </w:rPr>
        <w:t xml:space="preserve">l Facebook accounts to commit </w:t>
      </w:r>
      <w:r w:rsidRPr="009F3C6D">
        <w:rPr>
          <w:lang w:val="en-GB"/>
        </w:rPr>
        <w:t>crime</w:t>
      </w:r>
      <w:r w:rsidR="00613153">
        <w:rPr>
          <w:lang w:val="en-GB"/>
        </w:rPr>
        <w:t>s</w:t>
      </w:r>
      <w:r w:rsidRPr="009F3C6D">
        <w:rPr>
          <w:lang w:val="en-GB"/>
        </w:rPr>
        <w:t xml:space="preserve"> punishable by law. On 3</w:t>
      </w:r>
      <w:r w:rsidR="003F2ECC" w:rsidRPr="003F2ECC">
        <w:rPr>
          <w:vertAlign w:val="superscript"/>
          <w:lang w:val="en-GB"/>
        </w:rPr>
        <w:t>rd</w:t>
      </w:r>
      <w:r w:rsidRPr="009F3C6D">
        <w:rPr>
          <w:lang w:val="en-GB"/>
        </w:rPr>
        <w:t xml:space="preserve"> March 2020, the prosecutor again decided to </w:t>
      </w:r>
      <w:r w:rsidR="003F2ECC">
        <w:rPr>
          <w:lang w:val="en-GB"/>
        </w:rPr>
        <w:t>extend</w:t>
      </w:r>
      <w:r w:rsidRPr="009F3C6D">
        <w:rPr>
          <w:lang w:val="en-GB"/>
        </w:rPr>
        <w:t xml:space="preserve"> the detention of </w:t>
      </w:r>
      <w:proofErr w:type="spellStart"/>
      <w:r w:rsidRPr="009F3C6D">
        <w:rPr>
          <w:lang w:val="en-GB"/>
        </w:rPr>
        <w:t>Eman</w:t>
      </w:r>
      <w:proofErr w:type="spellEnd"/>
      <w:r w:rsidRPr="009F3C6D">
        <w:rPr>
          <w:lang w:val="en-GB"/>
        </w:rPr>
        <w:t xml:space="preserve"> Al-</w:t>
      </w:r>
      <w:proofErr w:type="spellStart"/>
      <w:r w:rsidRPr="009F3C6D">
        <w:rPr>
          <w:lang w:val="en-GB"/>
        </w:rPr>
        <w:t>Helw</w:t>
      </w:r>
      <w:proofErr w:type="spellEnd"/>
      <w:r w:rsidRPr="009F3C6D">
        <w:rPr>
          <w:lang w:val="en-GB"/>
        </w:rPr>
        <w:t xml:space="preserve"> and </w:t>
      </w:r>
      <w:proofErr w:type="spellStart"/>
      <w:r w:rsidRPr="009F3C6D">
        <w:rPr>
          <w:lang w:val="en-GB"/>
        </w:rPr>
        <w:t>Hossam</w:t>
      </w:r>
      <w:proofErr w:type="spellEnd"/>
      <w:r w:rsidRPr="009F3C6D">
        <w:rPr>
          <w:lang w:val="en-GB"/>
        </w:rPr>
        <w:t xml:space="preserve"> Ahmed for a further 45 days.</w:t>
      </w:r>
    </w:p>
    <w:p w:rsidR="009F3C6D" w:rsidRPr="009F3C6D" w:rsidRDefault="003F2ECC" w:rsidP="009F5962">
      <w:pPr>
        <w:jc w:val="both"/>
        <w:rPr>
          <w:lang w:val="en-GB"/>
        </w:rPr>
      </w:pPr>
      <w:r w:rsidRPr="009F3C6D">
        <w:rPr>
          <w:lang w:val="en-GB"/>
        </w:rPr>
        <w:t>In a gross violation of their physical and mental integrity</w:t>
      </w:r>
      <w:r>
        <w:rPr>
          <w:lang w:val="en-GB"/>
        </w:rPr>
        <w:t>,</w:t>
      </w:r>
      <w:r w:rsidRPr="009F3C6D">
        <w:rPr>
          <w:lang w:val="en-GB"/>
        </w:rPr>
        <w:t xml:space="preserve"> </w:t>
      </w:r>
      <w:r w:rsidR="009F3C6D" w:rsidRPr="009F3C6D">
        <w:rPr>
          <w:lang w:val="en-GB"/>
        </w:rPr>
        <w:t xml:space="preserve">prison authorities </w:t>
      </w:r>
      <w:r>
        <w:rPr>
          <w:lang w:val="en-GB"/>
        </w:rPr>
        <w:t>o</w:t>
      </w:r>
      <w:r w:rsidRPr="009F3C6D">
        <w:rPr>
          <w:lang w:val="en-GB"/>
        </w:rPr>
        <w:t>n</w:t>
      </w:r>
      <w:r>
        <w:rPr>
          <w:lang w:val="en-GB"/>
        </w:rPr>
        <w:t xml:space="preserve"> the</w:t>
      </w:r>
      <w:r w:rsidRPr="009F3C6D">
        <w:rPr>
          <w:lang w:val="en-GB"/>
        </w:rPr>
        <w:t xml:space="preserve"> 18</w:t>
      </w:r>
      <w:r w:rsidRPr="003F2ECC">
        <w:rPr>
          <w:vertAlign w:val="superscript"/>
          <w:lang w:val="en-GB"/>
        </w:rPr>
        <w:t>th</w:t>
      </w:r>
      <w:r w:rsidRPr="009F3C6D">
        <w:rPr>
          <w:lang w:val="en-GB"/>
        </w:rPr>
        <w:t xml:space="preserve"> March 2019, </w:t>
      </w:r>
      <w:r w:rsidR="009F3C6D" w:rsidRPr="009F3C6D">
        <w:rPr>
          <w:lang w:val="en-GB"/>
        </w:rPr>
        <w:t xml:space="preserve">forced </w:t>
      </w:r>
      <w:proofErr w:type="spellStart"/>
      <w:r w:rsidR="009F3C6D" w:rsidRPr="009F3C6D">
        <w:rPr>
          <w:lang w:val="en-GB"/>
        </w:rPr>
        <w:t>Eman</w:t>
      </w:r>
      <w:proofErr w:type="spellEnd"/>
      <w:r w:rsidR="009F3C6D" w:rsidRPr="009F3C6D">
        <w:rPr>
          <w:lang w:val="en-GB"/>
        </w:rPr>
        <w:t xml:space="preserve"> and </w:t>
      </w:r>
      <w:proofErr w:type="spellStart"/>
      <w:r w:rsidR="009F3C6D" w:rsidRPr="009F3C6D">
        <w:rPr>
          <w:lang w:val="en-GB"/>
        </w:rPr>
        <w:t>Hossam</w:t>
      </w:r>
      <w:proofErr w:type="spellEnd"/>
      <w:r w:rsidR="009F3C6D" w:rsidRPr="009F3C6D">
        <w:rPr>
          <w:lang w:val="en-GB"/>
        </w:rPr>
        <w:t xml:space="preserve"> to undergo a </w:t>
      </w:r>
      <w:r>
        <w:rPr>
          <w:lang w:val="en-GB"/>
        </w:rPr>
        <w:t>thorough</w:t>
      </w:r>
      <w:r w:rsidR="009F3C6D" w:rsidRPr="009F3C6D">
        <w:rPr>
          <w:lang w:val="en-GB"/>
        </w:rPr>
        <w:t xml:space="preserve"> phy</w:t>
      </w:r>
      <w:r>
        <w:rPr>
          <w:lang w:val="en-GB"/>
        </w:rPr>
        <w:t xml:space="preserve">sical examination, </w:t>
      </w:r>
      <w:r w:rsidR="00460459">
        <w:rPr>
          <w:lang w:val="en-GB"/>
        </w:rPr>
        <w:t xml:space="preserve">including </w:t>
      </w:r>
      <w:r>
        <w:rPr>
          <w:lang w:val="en-GB"/>
        </w:rPr>
        <w:t>of their genitals,</w:t>
      </w:r>
      <w:r w:rsidR="009F3C6D" w:rsidRPr="009F3C6D">
        <w:rPr>
          <w:lang w:val="en-GB"/>
        </w:rPr>
        <w:t xml:space="preserve"> by hospital doctors against their will and </w:t>
      </w:r>
      <w:r w:rsidR="00104CB9">
        <w:rPr>
          <w:lang w:val="en-GB"/>
        </w:rPr>
        <w:t>without any</w:t>
      </w:r>
      <w:r>
        <w:rPr>
          <w:lang w:val="en-GB"/>
        </w:rPr>
        <w:t xml:space="preserve"> medical grounds</w:t>
      </w:r>
      <w:r w:rsidR="009F3C6D" w:rsidRPr="009F3C6D">
        <w:rPr>
          <w:lang w:val="en-GB"/>
        </w:rPr>
        <w:t xml:space="preserve">. </w:t>
      </w:r>
      <w:r>
        <w:rPr>
          <w:lang w:val="en-GB"/>
        </w:rPr>
        <w:t xml:space="preserve">Besides, </w:t>
      </w:r>
      <w:proofErr w:type="spellStart"/>
      <w:r w:rsidR="009F3C6D" w:rsidRPr="009F3C6D">
        <w:rPr>
          <w:lang w:val="en-GB"/>
        </w:rPr>
        <w:t>Hossam</w:t>
      </w:r>
      <w:proofErr w:type="spellEnd"/>
      <w:r w:rsidR="009F3C6D" w:rsidRPr="009F3C6D">
        <w:rPr>
          <w:lang w:val="en-GB"/>
        </w:rPr>
        <w:t xml:space="preserve"> </w:t>
      </w:r>
      <w:r w:rsidR="00181952">
        <w:rPr>
          <w:lang w:val="en-GB"/>
        </w:rPr>
        <w:t>had</w:t>
      </w:r>
      <w:r w:rsidR="009F3C6D" w:rsidRPr="009F3C6D">
        <w:rPr>
          <w:lang w:val="en-GB"/>
        </w:rPr>
        <w:t xml:space="preserve"> a medical certificate issued by a hospital describing his situation and the hormone therapy </w:t>
      </w:r>
      <w:r w:rsidR="00D94C53">
        <w:rPr>
          <w:lang w:val="en-GB"/>
        </w:rPr>
        <w:t>he is undergoing as part</w:t>
      </w:r>
      <w:r w:rsidR="009F3C6D" w:rsidRPr="009F3C6D">
        <w:rPr>
          <w:lang w:val="en-GB"/>
        </w:rPr>
        <w:t xml:space="preserve"> </w:t>
      </w:r>
      <w:r w:rsidR="00D94C53">
        <w:rPr>
          <w:lang w:val="en-GB"/>
        </w:rPr>
        <w:t>of his transition process. It also stated</w:t>
      </w:r>
      <w:r w:rsidR="009F3C6D" w:rsidRPr="009F3C6D">
        <w:rPr>
          <w:lang w:val="en-GB"/>
        </w:rPr>
        <w:t xml:space="preserve"> that he had not yet undergone any operation. Consequently, this examination </w:t>
      </w:r>
      <w:r w:rsidR="009F3C6D" w:rsidRPr="009F3C6D">
        <w:rPr>
          <w:lang w:val="en-GB"/>
        </w:rPr>
        <w:lastRenderedPageBreak/>
        <w:t xml:space="preserve">was </w:t>
      </w:r>
      <w:r w:rsidR="0007646C">
        <w:rPr>
          <w:lang w:val="en-GB"/>
        </w:rPr>
        <w:t>totally</w:t>
      </w:r>
      <w:r w:rsidR="009F3C6D" w:rsidRPr="009F3C6D">
        <w:rPr>
          <w:lang w:val="en-GB"/>
        </w:rPr>
        <w:t xml:space="preserve"> unjustified. </w:t>
      </w:r>
      <w:proofErr w:type="spellStart"/>
      <w:r w:rsidR="009F3C6D" w:rsidRPr="009F3C6D">
        <w:rPr>
          <w:lang w:val="en-GB"/>
        </w:rPr>
        <w:t>Hossam</w:t>
      </w:r>
      <w:proofErr w:type="spellEnd"/>
      <w:r w:rsidR="009F3C6D" w:rsidRPr="009F3C6D">
        <w:rPr>
          <w:lang w:val="en-GB"/>
        </w:rPr>
        <w:t xml:space="preserve"> has also been denied access to his hormone therapy by the Egyptian authorities since his arrest.</w:t>
      </w:r>
    </w:p>
    <w:p w:rsidR="009F3C6D" w:rsidRPr="009F3C6D" w:rsidRDefault="009F3C6D" w:rsidP="009F5962">
      <w:pPr>
        <w:jc w:val="both"/>
        <w:rPr>
          <w:lang w:val="en-GB"/>
        </w:rPr>
      </w:pPr>
      <w:r w:rsidRPr="009F3C6D">
        <w:rPr>
          <w:lang w:val="en-GB"/>
        </w:rPr>
        <w:t xml:space="preserve">Police forces in Egypt routinely carry out forced anal and physical examinations, particularly on people from the LGBTQI community and activists. These practices </w:t>
      </w:r>
      <w:r w:rsidR="00482798">
        <w:rPr>
          <w:lang w:val="en-GB"/>
        </w:rPr>
        <w:t>have been</w:t>
      </w:r>
      <w:r w:rsidRPr="009F3C6D">
        <w:rPr>
          <w:lang w:val="en-GB"/>
        </w:rPr>
        <w:t xml:space="preserve"> recognized as </w:t>
      </w:r>
      <w:r w:rsidRPr="00363870">
        <w:rPr>
          <w:i/>
          <w:lang w:val="en-GB"/>
        </w:rPr>
        <w:t xml:space="preserve">"a form of cruel, degrading and inhuman treatment that may </w:t>
      </w:r>
      <w:r w:rsidR="00A21A3F">
        <w:rPr>
          <w:i/>
          <w:lang w:val="en-GB"/>
        </w:rPr>
        <w:t>be tantamount</w:t>
      </w:r>
      <w:r w:rsidRPr="00363870">
        <w:rPr>
          <w:i/>
          <w:lang w:val="en-GB"/>
        </w:rPr>
        <w:t xml:space="preserve"> to torture</w:t>
      </w:r>
      <w:r w:rsidRPr="009F3C6D">
        <w:rPr>
          <w:lang w:val="en-GB"/>
        </w:rPr>
        <w:t>" according to several experts and UN mechanisms.</w:t>
      </w:r>
    </w:p>
    <w:p w:rsidR="009F3C6D" w:rsidRDefault="009F3C6D" w:rsidP="009F5962">
      <w:pPr>
        <w:jc w:val="both"/>
        <w:rPr>
          <w:lang w:val="en-GB"/>
        </w:rPr>
      </w:pPr>
      <w:proofErr w:type="spellStart"/>
      <w:r w:rsidRPr="009F3C6D">
        <w:rPr>
          <w:lang w:val="en-GB"/>
        </w:rPr>
        <w:t>Eman</w:t>
      </w:r>
      <w:proofErr w:type="spellEnd"/>
      <w:r w:rsidRPr="009F3C6D">
        <w:rPr>
          <w:lang w:val="en-GB"/>
        </w:rPr>
        <w:t xml:space="preserve"> Al-</w:t>
      </w:r>
      <w:proofErr w:type="spellStart"/>
      <w:r w:rsidRPr="009F3C6D">
        <w:rPr>
          <w:lang w:val="en-GB"/>
        </w:rPr>
        <w:t>Helw</w:t>
      </w:r>
      <w:proofErr w:type="spellEnd"/>
      <w:r w:rsidRPr="009F3C6D">
        <w:rPr>
          <w:lang w:val="en-GB"/>
        </w:rPr>
        <w:t xml:space="preserve"> and </w:t>
      </w:r>
      <w:proofErr w:type="spellStart"/>
      <w:r w:rsidRPr="009F3C6D">
        <w:rPr>
          <w:lang w:val="en-GB"/>
        </w:rPr>
        <w:t>Hossam</w:t>
      </w:r>
      <w:proofErr w:type="spellEnd"/>
      <w:r w:rsidRPr="009F3C6D">
        <w:rPr>
          <w:lang w:val="en-GB"/>
        </w:rPr>
        <w:t xml:space="preserve"> Ahmed are </w:t>
      </w:r>
      <w:r w:rsidR="00A502DD">
        <w:rPr>
          <w:lang w:val="en-GB"/>
        </w:rPr>
        <w:t>also</w:t>
      </w:r>
      <w:r w:rsidRPr="009F3C6D">
        <w:rPr>
          <w:lang w:val="en-GB"/>
        </w:rPr>
        <w:t xml:space="preserve"> constantly subjected to various forms of physical harassment and psychological abuse. Since their first day of detention, they have been held in an underground cell in a police station without access to the outside or sunlight. Because of their gender identity/sexual orientation, the Egyptian authorities consider that they cannot mix with the "normal population" and have refused to transfer them to a prison.</w:t>
      </w:r>
    </w:p>
    <w:p w:rsidR="000F0007" w:rsidRDefault="000F0007" w:rsidP="009F5962">
      <w:pPr>
        <w:jc w:val="both"/>
        <w:rPr>
          <w:lang w:val="en-GB"/>
        </w:rPr>
      </w:pPr>
    </w:p>
    <w:p w:rsidR="000F0007" w:rsidRPr="000F0007" w:rsidRDefault="000F0007" w:rsidP="000F0007">
      <w:pPr>
        <w:pStyle w:val="Sansinterligne"/>
      </w:pPr>
      <w:r w:rsidRPr="000F0007">
        <w:t xml:space="preserve">To </w:t>
      </w:r>
      <w:proofErr w:type="spellStart"/>
      <w:r w:rsidRPr="000F0007">
        <w:t>write</w:t>
      </w:r>
      <w:proofErr w:type="spellEnd"/>
      <w:r w:rsidRPr="000F0007">
        <w:t xml:space="preserve"> to </w:t>
      </w:r>
      <w:proofErr w:type="spellStart"/>
      <w:r>
        <w:t>them</w:t>
      </w:r>
      <w:proofErr w:type="spellEnd"/>
    </w:p>
    <w:p w:rsidR="000F0007" w:rsidRPr="000F0007" w:rsidRDefault="000F0007" w:rsidP="000F0007">
      <w:pPr>
        <w:pStyle w:val="Sansinterligne"/>
      </w:pPr>
      <w:r w:rsidRPr="000F0007">
        <w:t> </w:t>
      </w:r>
    </w:p>
    <w:p w:rsidR="000F0007" w:rsidRPr="000F0007" w:rsidRDefault="000F0007" w:rsidP="000F0007">
      <w:pPr>
        <w:pStyle w:val="Sansinterligne"/>
      </w:pPr>
      <w:r w:rsidRPr="000F0007">
        <w:t>ACAT-France—</w:t>
      </w:r>
      <w:r>
        <w:t>EGYPT</w:t>
      </w:r>
    </w:p>
    <w:p w:rsidR="000F0007" w:rsidRDefault="000F0007" w:rsidP="000F0007">
      <w:pPr>
        <w:pStyle w:val="Sansinterligne"/>
      </w:pPr>
      <w:r w:rsidRPr="000F0007">
        <w:t>NDV 2020 Action</w:t>
      </w:r>
    </w:p>
    <w:p w:rsidR="000F0007" w:rsidRPr="000F0007" w:rsidRDefault="000F0007" w:rsidP="000F0007">
      <w:pPr>
        <w:rPr>
          <w:b/>
          <w:lang w:val="en-GB"/>
        </w:rPr>
      </w:pPr>
      <w:proofErr w:type="spellStart"/>
      <w:r w:rsidRPr="000F0007">
        <w:rPr>
          <w:b/>
          <w:lang w:val="en-GB"/>
        </w:rPr>
        <w:t>Eman</w:t>
      </w:r>
      <w:proofErr w:type="spellEnd"/>
      <w:r w:rsidRPr="000F0007">
        <w:rPr>
          <w:b/>
          <w:lang w:val="en-GB"/>
        </w:rPr>
        <w:t xml:space="preserve"> al-</w:t>
      </w:r>
      <w:proofErr w:type="spellStart"/>
      <w:r w:rsidRPr="000F0007">
        <w:rPr>
          <w:b/>
          <w:lang w:val="en-GB"/>
        </w:rPr>
        <w:t>Hewl</w:t>
      </w:r>
      <w:proofErr w:type="spellEnd"/>
      <w:r w:rsidRPr="000F0007">
        <w:rPr>
          <w:b/>
          <w:lang w:val="en-GB"/>
        </w:rPr>
        <w:t xml:space="preserve"> </w:t>
      </w:r>
      <w:proofErr w:type="gramStart"/>
      <w:r w:rsidRPr="000F0007">
        <w:rPr>
          <w:b/>
          <w:lang w:val="en-GB"/>
        </w:rPr>
        <w:t>et</w:t>
      </w:r>
      <w:proofErr w:type="gramEnd"/>
      <w:r w:rsidRPr="000F0007">
        <w:rPr>
          <w:b/>
          <w:lang w:val="en-GB"/>
        </w:rPr>
        <w:t xml:space="preserve"> </w:t>
      </w:r>
      <w:proofErr w:type="spellStart"/>
      <w:r w:rsidRPr="000F0007">
        <w:rPr>
          <w:b/>
          <w:lang w:val="en-GB"/>
        </w:rPr>
        <w:t>Hossam</w:t>
      </w:r>
      <w:proofErr w:type="spellEnd"/>
      <w:r w:rsidRPr="000F0007">
        <w:rPr>
          <w:b/>
          <w:lang w:val="en-GB"/>
        </w:rPr>
        <w:t xml:space="preserve"> Ahmed </w:t>
      </w:r>
    </w:p>
    <w:p w:rsidR="000F0007" w:rsidRPr="000F0007" w:rsidRDefault="000F0007" w:rsidP="000F0007">
      <w:pPr>
        <w:pStyle w:val="Sansinterligne"/>
      </w:pPr>
    </w:p>
    <w:p w:rsidR="000F0007" w:rsidRPr="000F0007" w:rsidRDefault="000F0007" w:rsidP="000F0007">
      <w:pPr>
        <w:pStyle w:val="Sansinterligne"/>
      </w:pPr>
      <w:r w:rsidRPr="000F0007">
        <w:t xml:space="preserve">7, rue Georges </w:t>
      </w:r>
      <w:proofErr w:type="spellStart"/>
      <w:r w:rsidRPr="000F0007">
        <w:t>Lardennois</w:t>
      </w:r>
      <w:proofErr w:type="spellEnd"/>
    </w:p>
    <w:p w:rsidR="000F0007" w:rsidRDefault="000F0007" w:rsidP="000F0007">
      <w:pPr>
        <w:pStyle w:val="Sansinterligne"/>
      </w:pPr>
      <w:r w:rsidRPr="000F0007">
        <w:t>75019 Paris</w:t>
      </w:r>
    </w:p>
    <w:p w:rsidR="000F0007" w:rsidRPr="000F0007" w:rsidRDefault="000F0007" w:rsidP="000F0007">
      <w:pPr>
        <w:pStyle w:val="Sansinterligne"/>
      </w:pPr>
      <w:r>
        <w:t>FRANCE</w:t>
      </w:r>
    </w:p>
    <w:p w:rsidR="000F0007" w:rsidRDefault="000F0007" w:rsidP="000F0007">
      <w:pPr>
        <w:pStyle w:val="Sansinterligne"/>
      </w:pPr>
    </w:p>
    <w:p w:rsidR="00327751" w:rsidRPr="000F0007" w:rsidRDefault="000F0007" w:rsidP="000F0007">
      <w:pPr>
        <w:pStyle w:val="Sansinterligne"/>
        <w:sectPr w:rsidR="00327751" w:rsidRPr="000F0007" w:rsidSect="003277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0F0007">
        <w:t>We</w:t>
      </w:r>
      <w:proofErr w:type="spellEnd"/>
      <w:r w:rsidRPr="000F0007">
        <w:t xml:space="preserve"> </w:t>
      </w:r>
      <w:proofErr w:type="spellStart"/>
      <w:r w:rsidRPr="000F0007">
        <w:t>will</w:t>
      </w:r>
      <w:proofErr w:type="spellEnd"/>
      <w:r w:rsidRPr="000F0007">
        <w:t xml:space="preserve"> </w:t>
      </w:r>
      <w:proofErr w:type="spellStart"/>
      <w:r w:rsidRPr="000F0007">
        <w:t>forward</w:t>
      </w:r>
      <w:proofErr w:type="spellEnd"/>
      <w:r w:rsidRPr="000F0007">
        <w:t xml:space="preserve"> </w:t>
      </w:r>
      <w:proofErr w:type="spellStart"/>
      <w:r w:rsidRPr="000F0007">
        <w:t>your</w:t>
      </w:r>
      <w:proofErr w:type="spellEnd"/>
      <w:r w:rsidRPr="000F0007">
        <w:t xml:space="preserve"> messages </w:t>
      </w:r>
    </w:p>
    <w:p w:rsidR="002A16FA" w:rsidRDefault="002A16FA" w:rsidP="009F5962">
      <w:pPr>
        <w:jc w:val="both"/>
        <w:rPr>
          <w:lang w:val="en-GB"/>
        </w:rPr>
      </w:pPr>
    </w:p>
    <w:p w:rsidR="002A16FA" w:rsidRPr="000B0CEE" w:rsidRDefault="002A16FA" w:rsidP="009F5962">
      <w:pPr>
        <w:jc w:val="both"/>
        <w:rPr>
          <w:lang w:val="en-GB"/>
        </w:rPr>
      </w:pPr>
    </w:p>
    <w:sectPr w:rsidR="002A16FA" w:rsidRPr="000B0CEE" w:rsidSect="00327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EE"/>
    <w:rsid w:val="00002CFE"/>
    <w:rsid w:val="00040CDA"/>
    <w:rsid w:val="0007646C"/>
    <w:rsid w:val="0009094F"/>
    <w:rsid w:val="000B0CEE"/>
    <w:rsid w:val="000F0007"/>
    <w:rsid w:val="00104CB9"/>
    <w:rsid w:val="00115A79"/>
    <w:rsid w:val="00181952"/>
    <w:rsid w:val="001F157F"/>
    <w:rsid w:val="00240481"/>
    <w:rsid w:val="00243839"/>
    <w:rsid w:val="002A16FA"/>
    <w:rsid w:val="00327751"/>
    <w:rsid w:val="00363870"/>
    <w:rsid w:val="00395575"/>
    <w:rsid w:val="003E14BD"/>
    <w:rsid w:val="003F2ECC"/>
    <w:rsid w:val="00424CE5"/>
    <w:rsid w:val="00457B71"/>
    <w:rsid w:val="00460459"/>
    <w:rsid w:val="00482798"/>
    <w:rsid w:val="00493647"/>
    <w:rsid w:val="00551E78"/>
    <w:rsid w:val="005B6A65"/>
    <w:rsid w:val="005F602D"/>
    <w:rsid w:val="0060536E"/>
    <w:rsid w:val="00613153"/>
    <w:rsid w:val="00690E30"/>
    <w:rsid w:val="00770ACC"/>
    <w:rsid w:val="008E6606"/>
    <w:rsid w:val="00997018"/>
    <w:rsid w:val="009A5FB9"/>
    <w:rsid w:val="009F3C6D"/>
    <w:rsid w:val="009F5962"/>
    <w:rsid w:val="00A21A3F"/>
    <w:rsid w:val="00A41DEC"/>
    <w:rsid w:val="00A502DD"/>
    <w:rsid w:val="00A53271"/>
    <w:rsid w:val="00A679BB"/>
    <w:rsid w:val="00AE0A8E"/>
    <w:rsid w:val="00CF6E06"/>
    <w:rsid w:val="00D94C53"/>
    <w:rsid w:val="00DC307E"/>
    <w:rsid w:val="00EA72AA"/>
    <w:rsid w:val="00F42B17"/>
    <w:rsid w:val="00F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7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00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F00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7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00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F0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IF</dc:creator>
  <cp:lastModifiedBy>Laurence</cp:lastModifiedBy>
  <cp:revision>5</cp:revision>
  <dcterms:created xsi:type="dcterms:W3CDTF">2020-04-14T12:43:00Z</dcterms:created>
  <dcterms:modified xsi:type="dcterms:W3CDTF">2020-05-20T14:59:00Z</dcterms:modified>
</cp:coreProperties>
</file>